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F4E" w:rsidRDefault="003B3F4E" w:rsidP="003B3F4E">
      <w:pPr>
        <w:jc w:val="both"/>
        <w:rPr>
          <w:rStyle w:val="Textoennegrita"/>
          <w:sz w:val="20"/>
          <w:szCs w:val="20"/>
          <w:bdr w:val="none" w:sz="0" w:space="0" w:color="auto" w:frame="1"/>
        </w:rPr>
      </w:pPr>
      <w:r>
        <w:rPr>
          <w:noProof/>
          <w:lang w:val="es-ES_tradnl" w:eastAsia="es-ES_tradnl"/>
        </w:rPr>
        <w:drawing>
          <wp:inline distT="0" distB="0" distL="0" distR="0" wp14:anchorId="5318198A" wp14:editId="5E9892DB">
            <wp:extent cx="1581150" cy="1581150"/>
            <wp:effectExtent l="0" t="0" r="0" b="0"/>
            <wp:docPr id="6" name="Imagen 5" descr="Jaume Albors">
              <a:hlinkClick xmlns:a="http://schemas.openxmlformats.org/drawingml/2006/main" r:id="rId5" tgtFrame="_blank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 descr="Jaume Albors">
                      <a:hlinkClick r:id="rId5" tgtFrame="_blank"/>
                    </pic:cNvPr>
                    <pic:cNvPicPr/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F4E" w:rsidRDefault="003B3F4E" w:rsidP="003B3F4E">
      <w:pPr>
        <w:jc w:val="both"/>
        <w:rPr>
          <w:rStyle w:val="Textoennegrita"/>
          <w:sz w:val="20"/>
          <w:szCs w:val="20"/>
          <w:bdr w:val="none" w:sz="0" w:space="0" w:color="auto" w:frame="1"/>
        </w:rPr>
      </w:pPr>
    </w:p>
    <w:p w:rsidR="003B3F4E" w:rsidRDefault="003B3F4E" w:rsidP="003B3F4E">
      <w:pPr>
        <w:jc w:val="both"/>
        <w:rPr>
          <w:sz w:val="20"/>
          <w:szCs w:val="20"/>
        </w:rPr>
      </w:pPr>
      <w:r>
        <w:rPr>
          <w:rStyle w:val="Textoennegrita"/>
          <w:sz w:val="20"/>
          <w:szCs w:val="20"/>
          <w:bdr w:val="none" w:sz="0" w:space="0" w:color="auto" w:frame="1"/>
        </w:rPr>
        <w:t xml:space="preserve">Jaume </w:t>
      </w:r>
      <w:proofErr w:type="spellStart"/>
      <w:r>
        <w:rPr>
          <w:rStyle w:val="Textoennegrita"/>
          <w:sz w:val="20"/>
          <w:szCs w:val="20"/>
          <w:bdr w:val="none" w:sz="0" w:space="0" w:color="auto" w:frame="1"/>
        </w:rPr>
        <w:t>Albors</w:t>
      </w:r>
      <w:proofErr w:type="spellEnd"/>
      <w:r>
        <w:rPr>
          <w:sz w:val="20"/>
          <w:szCs w:val="20"/>
        </w:rPr>
        <w:t>. Licenciado en ADE (UPV Campus de Alcoy) y Máster en Finanzas y Seguros (avalado por la EFPA). Su motivación es ayudar a difundir los conocimientos financieros que permiten a empresas y particulares la importancia de tener un control de las finanzas.  La filosofía de su empresa</w:t>
      </w:r>
      <w:r>
        <w:rPr>
          <w:rStyle w:val="apple-converted-space"/>
          <w:sz w:val="20"/>
          <w:szCs w:val="20"/>
        </w:rPr>
        <w:t> </w:t>
      </w:r>
      <w:hyperlink r:id="rId8" w:tgtFrame="_blank" w:history="1">
        <w:r>
          <w:rPr>
            <w:rStyle w:val="Hipervnculo"/>
            <w:b/>
            <w:bCs/>
            <w:sz w:val="20"/>
            <w:szCs w:val="20"/>
            <w:bdr w:val="none" w:sz="0" w:space="0" w:color="auto" w:frame="1"/>
          </w:rPr>
          <w:t>TEP Finanzas</w:t>
        </w:r>
      </w:hyperlink>
      <w:r>
        <w:rPr>
          <w:rStyle w:val="apple-converted-space"/>
          <w:sz w:val="20"/>
          <w:szCs w:val="20"/>
        </w:rPr>
        <w:t> </w:t>
      </w:r>
      <w:r>
        <w:rPr>
          <w:sz w:val="20"/>
          <w:szCs w:val="20"/>
        </w:rPr>
        <w:t>se basa en tres pilares (que forman a la vez sus siglas TEP) Transparencia, Ética y Profesionalidad; filosofía que debería ser habitual pero que pocas veces se da en el sector financiero</w:t>
      </w:r>
      <w:r>
        <w:rPr>
          <w:color w:val="666666"/>
          <w:sz w:val="20"/>
          <w:szCs w:val="20"/>
        </w:rPr>
        <w:t>.</w:t>
      </w:r>
    </w:p>
    <w:p w:rsidR="00F8239B" w:rsidRDefault="00F8239B">
      <w:bookmarkStart w:id="0" w:name="_GoBack"/>
      <w:bookmarkEnd w:id="0"/>
    </w:p>
    <w:sectPr w:rsidR="00F823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4E"/>
    <w:rsid w:val="003B3F4E"/>
    <w:rsid w:val="00F8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F4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B3F4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3B3F4E"/>
  </w:style>
  <w:style w:type="character" w:styleId="Textoennegrita">
    <w:name w:val="Strong"/>
    <w:basedOn w:val="Fuentedeprrafopredeter"/>
    <w:uiPriority w:val="22"/>
    <w:qFormat/>
    <w:rsid w:val="003B3F4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3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F4E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F4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B3F4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3B3F4E"/>
  </w:style>
  <w:style w:type="character" w:styleId="Textoennegrita">
    <w:name w:val="Strong"/>
    <w:basedOn w:val="Fuentedeprrafopredeter"/>
    <w:uiPriority w:val="22"/>
    <w:qFormat/>
    <w:rsid w:val="003B3F4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3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F4E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2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pfinanzas.es/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4.jpg@01D1748F.D598C7C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es.linkedin.com/in/jaume-albors-gim%C3%A9nez-a649726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argarcia</dc:creator>
  <cp:lastModifiedBy>argarcia</cp:lastModifiedBy>
  <cp:revision>1</cp:revision>
  <dcterms:created xsi:type="dcterms:W3CDTF">2016-05-05T08:08:00Z</dcterms:created>
  <dcterms:modified xsi:type="dcterms:W3CDTF">2016-05-05T08:08:00Z</dcterms:modified>
</cp:coreProperties>
</file>